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A109" w14:textId="2023B47E" w:rsidR="00A92109" w:rsidRDefault="00A92109" w:rsidP="00F6722C">
      <w:pPr>
        <w:spacing w:before="100" w:beforeAutospacing="1" w:after="100" w:afterAutospacing="1" w:line="240" w:lineRule="auto"/>
        <w:outlineLvl w:val="2"/>
        <w:rPr>
          <w:rFonts w:ascii="Lao UI" w:eastAsia="Times New Roman" w:hAnsi="Lao UI" w:cs="Lao UI"/>
          <w:b/>
          <w:bCs/>
          <w:color w:val="5B9A39"/>
          <w:sz w:val="20"/>
          <w:szCs w:val="20"/>
          <w:lang w:eastAsia="en-GB"/>
        </w:rPr>
      </w:pPr>
      <w:r w:rsidRPr="00F6722C">
        <w:rPr>
          <w:rFonts w:ascii="Lao UI" w:eastAsia="Times New Roman" w:hAnsi="Lao UI" w:cs="Lao UI"/>
          <w:b/>
          <w:bCs/>
          <w:color w:val="5B9A39"/>
          <w:sz w:val="20"/>
          <w:szCs w:val="20"/>
          <w:lang w:eastAsia="en-GB"/>
        </w:rPr>
        <w:t xml:space="preserve">We are seeking high quality candidates for </w:t>
      </w:r>
      <w:r w:rsidR="00F06A06">
        <w:rPr>
          <w:rFonts w:ascii="Lao UI" w:eastAsia="Times New Roman" w:hAnsi="Lao UI" w:cs="Lao UI"/>
          <w:b/>
          <w:bCs/>
          <w:color w:val="5B9A39"/>
          <w:sz w:val="20"/>
          <w:szCs w:val="20"/>
          <w:lang w:eastAsia="en-GB"/>
        </w:rPr>
        <w:t>Finance Manager</w:t>
      </w:r>
      <w:r w:rsidRPr="00F6722C">
        <w:rPr>
          <w:rFonts w:ascii="Lao UI" w:eastAsia="Times New Roman" w:hAnsi="Lao UI" w:cs="Lao UI"/>
          <w:b/>
          <w:bCs/>
          <w:color w:val="5B9A39"/>
          <w:sz w:val="20"/>
          <w:szCs w:val="20"/>
          <w:lang w:eastAsia="en-GB"/>
        </w:rPr>
        <w:t xml:space="preserve"> position.</w:t>
      </w:r>
    </w:p>
    <w:p w14:paraId="6E7E937A" w14:textId="2B24740C" w:rsidR="00976C5C" w:rsidRDefault="00976C5C" w:rsidP="00843AE0">
      <w:pPr>
        <w:rPr>
          <w:b/>
          <w:bCs/>
          <w:lang w:eastAsia="en-GB"/>
        </w:rPr>
      </w:pPr>
      <w:r w:rsidRPr="00976C5C">
        <w:rPr>
          <w:b/>
          <w:bCs/>
          <w:lang w:eastAsia="en-GB"/>
        </w:rPr>
        <w:t>Job Type: Permanent</w:t>
      </w:r>
      <w:r>
        <w:rPr>
          <w:b/>
          <w:bCs/>
          <w:lang w:eastAsia="en-GB"/>
        </w:rPr>
        <w:t>.</w:t>
      </w:r>
    </w:p>
    <w:p w14:paraId="3084AD6D" w14:textId="321D06B7" w:rsidR="0005719F" w:rsidRDefault="0005719F" w:rsidP="00843AE0">
      <w:pPr>
        <w:rPr>
          <w:b/>
          <w:bCs/>
          <w:lang w:eastAsia="en-GB"/>
        </w:rPr>
      </w:pPr>
      <w:r>
        <w:rPr>
          <w:b/>
          <w:bCs/>
          <w:lang w:eastAsia="en-GB"/>
        </w:rPr>
        <w:t>Hours</w:t>
      </w:r>
      <w:r w:rsidR="00E67F6D">
        <w:rPr>
          <w:b/>
          <w:bCs/>
          <w:lang w:eastAsia="en-GB"/>
        </w:rPr>
        <w:t>: 37.5 (</w:t>
      </w:r>
      <w:r w:rsidR="00AD2F70">
        <w:rPr>
          <w:b/>
          <w:bCs/>
          <w:lang w:eastAsia="en-GB"/>
        </w:rPr>
        <w:t>negotiable</w:t>
      </w:r>
      <w:r w:rsidR="003849D8">
        <w:rPr>
          <w:b/>
          <w:bCs/>
          <w:lang w:eastAsia="en-GB"/>
        </w:rPr>
        <w:t>)</w:t>
      </w:r>
      <w:r w:rsidR="00AD2F70">
        <w:rPr>
          <w:b/>
          <w:bCs/>
          <w:lang w:eastAsia="en-GB"/>
        </w:rPr>
        <w:t>.</w:t>
      </w:r>
    </w:p>
    <w:p w14:paraId="14D0017F" w14:textId="43DB107A" w:rsidR="00843AE0" w:rsidRPr="00843AE0" w:rsidRDefault="00843AE0" w:rsidP="00843AE0">
      <w:pPr>
        <w:rPr>
          <w:b/>
          <w:bCs/>
          <w:lang w:eastAsia="en-GB"/>
        </w:rPr>
      </w:pPr>
      <w:r w:rsidRPr="00843AE0">
        <w:rPr>
          <w:b/>
          <w:bCs/>
          <w:lang w:eastAsia="en-GB"/>
        </w:rPr>
        <w:t>Closing date for applications</w:t>
      </w:r>
      <w:r w:rsidR="0005719F">
        <w:rPr>
          <w:b/>
          <w:bCs/>
          <w:lang w:eastAsia="en-GB"/>
        </w:rPr>
        <w:t>:</w:t>
      </w:r>
      <w:r w:rsidRPr="00843AE0">
        <w:rPr>
          <w:b/>
          <w:bCs/>
          <w:lang w:eastAsia="en-GB"/>
        </w:rPr>
        <w:t xml:space="preserve"> 12 noon 8th July</w:t>
      </w:r>
      <w:r>
        <w:rPr>
          <w:b/>
          <w:bCs/>
          <w:lang w:eastAsia="en-GB"/>
        </w:rPr>
        <w:t>.</w:t>
      </w:r>
    </w:p>
    <w:p w14:paraId="3B89AEAE" w14:textId="047E734B" w:rsidR="008B7CD1" w:rsidRDefault="00F06A06">
      <w:pPr>
        <w:rPr>
          <w:rFonts w:ascii="Lao UI" w:hAnsi="Lao UI" w:cs="Lao UI"/>
          <w:sz w:val="20"/>
          <w:szCs w:val="20"/>
          <w:lang w:eastAsia="en-GB"/>
        </w:rPr>
      </w:pPr>
      <w:r w:rsidRPr="00F06A06">
        <w:rPr>
          <w:rFonts w:ascii="Lao UI" w:hAnsi="Lao UI" w:cs="Lao UI"/>
          <w:sz w:val="20"/>
          <w:szCs w:val="20"/>
          <w:lang w:eastAsia="en-GB"/>
        </w:rPr>
        <w:t>NNFCC is a strategic consultancy</w:t>
      </w:r>
      <w:r>
        <w:rPr>
          <w:rFonts w:ascii="Lao UI" w:hAnsi="Lao UI" w:cs="Lao UI"/>
          <w:sz w:val="20"/>
          <w:szCs w:val="20"/>
          <w:lang w:eastAsia="en-GB"/>
        </w:rPr>
        <w:t xml:space="preserve"> offering business services to clients in the </w:t>
      </w:r>
      <w:r w:rsidR="008B7CD1">
        <w:rPr>
          <w:rFonts w:ascii="Lao UI" w:hAnsi="Lao UI" w:cs="Lao UI"/>
          <w:sz w:val="20"/>
          <w:szCs w:val="20"/>
          <w:lang w:eastAsia="en-GB"/>
        </w:rPr>
        <w:t xml:space="preserve">bioenergy, </w:t>
      </w:r>
      <w:proofErr w:type="gramStart"/>
      <w:r w:rsidR="008B7CD1">
        <w:rPr>
          <w:rFonts w:ascii="Lao UI" w:hAnsi="Lao UI" w:cs="Lao UI"/>
          <w:sz w:val="20"/>
          <w:szCs w:val="20"/>
          <w:lang w:eastAsia="en-GB"/>
        </w:rPr>
        <w:t>biofuels</w:t>
      </w:r>
      <w:proofErr w:type="gramEnd"/>
      <w:r w:rsidR="008B7CD1">
        <w:rPr>
          <w:rFonts w:ascii="Lao UI" w:hAnsi="Lao UI" w:cs="Lao UI"/>
          <w:sz w:val="20"/>
          <w:szCs w:val="20"/>
          <w:lang w:eastAsia="en-GB"/>
        </w:rPr>
        <w:t xml:space="preserve"> and biobased products industries. For over 18 years our expertise and experience has </w:t>
      </w:r>
      <w:r w:rsidR="008B7CD1" w:rsidRPr="008B7CD1">
        <w:rPr>
          <w:rFonts w:ascii="Lao UI" w:hAnsi="Lao UI" w:cs="Lao UI"/>
          <w:sz w:val="20"/>
          <w:szCs w:val="20"/>
          <w:lang w:eastAsia="en-GB"/>
        </w:rPr>
        <w:t>enabl</w:t>
      </w:r>
      <w:r w:rsidR="008B7CD1">
        <w:rPr>
          <w:rFonts w:ascii="Lao UI" w:hAnsi="Lao UI" w:cs="Lao UI"/>
          <w:sz w:val="20"/>
          <w:szCs w:val="20"/>
          <w:lang w:eastAsia="en-GB"/>
        </w:rPr>
        <w:t xml:space="preserve">ed clients </w:t>
      </w:r>
      <w:r w:rsidR="008B7CD1" w:rsidRPr="008B7CD1">
        <w:rPr>
          <w:rFonts w:ascii="Lao UI" w:hAnsi="Lao UI" w:cs="Lao UI"/>
          <w:sz w:val="20"/>
          <w:szCs w:val="20"/>
          <w:lang w:eastAsia="en-GB"/>
        </w:rPr>
        <w:t>to make informed business decisions and develop sustainable business strategies.</w:t>
      </w:r>
    </w:p>
    <w:p w14:paraId="7C7CEF23" w14:textId="072481B7" w:rsidR="00F06A06" w:rsidRDefault="008B7CD1">
      <w:p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 xml:space="preserve">To continue our </w:t>
      </w:r>
      <w:r w:rsidR="00DF7EC1">
        <w:rPr>
          <w:rFonts w:ascii="Lao UI" w:hAnsi="Lao UI" w:cs="Lao UI"/>
          <w:sz w:val="20"/>
          <w:szCs w:val="20"/>
          <w:lang w:eastAsia="en-GB"/>
        </w:rPr>
        <w:t>professional business offer w</w:t>
      </w:r>
      <w:r>
        <w:rPr>
          <w:rFonts w:ascii="Lao UI" w:hAnsi="Lao UI" w:cs="Lao UI"/>
          <w:sz w:val="20"/>
          <w:szCs w:val="20"/>
          <w:lang w:eastAsia="en-GB"/>
        </w:rPr>
        <w:t xml:space="preserve">e are seeking to </w:t>
      </w:r>
      <w:r w:rsidR="00DF7EC1">
        <w:rPr>
          <w:rFonts w:ascii="Lao UI" w:hAnsi="Lao UI" w:cs="Lao UI"/>
          <w:sz w:val="20"/>
          <w:szCs w:val="20"/>
          <w:lang w:eastAsia="en-GB"/>
        </w:rPr>
        <w:t xml:space="preserve">recruit an </w:t>
      </w:r>
      <w:r w:rsidR="00DF7EC1" w:rsidRPr="004F306F">
        <w:rPr>
          <w:rFonts w:ascii="Lao UI" w:hAnsi="Lao UI" w:cs="Lao UI"/>
          <w:sz w:val="20"/>
          <w:szCs w:val="20"/>
          <w:lang w:eastAsia="en-GB"/>
        </w:rPr>
        <w:t>enthusiastic high calibre</w:t>
      </w:r>
      <w:r w:rsidR="00DF7EC1">
        <w:rPr>
          <w:rFonts w:ascii="Noto Sans" w:hAnsi="Noto Sans" w:cs="Noto Sans"/>
          <w:color w:val="2D2D2D"/>
          <w:sz w:val="20"/>
          <w:szCs w:val="20"/>
        </w:rPr>
        <w:t xml:space="preserve"> </w:t>
      </w:r>
      <w:r>
        <w:rPr>
          <w:rFonts w:ascii="Lao UI" w:hAnsi="Lao UI" w:cs="Lao UI"/>
          <w:sz w:val="20"/>
          <w:szCs w:val="20"/>
          <w:lang w:eastAsia="en-GB"/>
        </w:rPr>
        <w:t>Finance Manager</w:t>
      </w:r>
      <w:r w:rsidR="00DF7EC1">
        <w:rPr>
          <w:rFonts w:ascii="Lao UI" w:hAnsi="Lao UI" w:cs="Lao UI"/>
          <w:sz w:val="20"/>
          <w:szCs w:val="20"/>
          <w:lang w:eastAsia="en-GB"/>
        </w:rPr>
        <w:t>.</w:t>
      </w:r>
    </w:p>
    <w:p w14:paraId="6F395104" w14:textId="38301A0D" w:rsidR="00F06A06" w:rsidRDefault="00DF7EC1">
      <w:p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>Reporting to the Managing Director you will be responsible for all financial matters associated with running an SME service business. The role come</w:t>
      </w:r>
      <w:r w:rsidR="005F1B08">
        <w:rPr>
          <w:rFonts w:ascii="Lao UI" w:hAnsi="Lao UI" w:cs="Lao UI"/>
          <w:sz w:val="20"/>
          <w:szCs w:val="20"/>
          <w:lang w:eastAsia="en-GB"/>
        </w:rPr>
        <w:t>s</w:t>
      </w:r>
      <w:r>
        <w:rPr>
          <w:rFonts w:ascii="Lao UI" w:hAnsi="Lao UI" w:cs="Lao UI"/>
          <w:sz w:val="20"/>
          <w:szCs w:val="20"/>
          <w:lang w:eastAsia="en-GB"/>
        </w:rPr>
        <w:t xml:space="preserve"> with a focus on improving efficiencies within the company’s financial processes and systems.</w:t>
      </w:r>
    </w:p>
    <w:p w14:paraId="198C79D8" w14:textId="1E9110F7" w:rsidR="005F12DB" w:rsidRDefault="005F12DB">
      <w:p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 xml:space="preserve">The position offers </w:t>
      </w:r>
      <w:r w:rsidR="006D6141">
        <w:rPr>
          <w:rFonts w:ascii="Lao UI" w:hAnsi="Lao UI" w:cs="Lao UI"/>
          <w:sz w:val="20"/>
          <w:szCs w:val="20"/>
          <w:lang w:eastAsia="en-GB"/>
        </w:rPr>
        <w:t>the</w:t>
      </w:r>
      <w:r>
        <w:rPr>
          <w:rFonts w:ascii="Lao UI" w:hAnsi="Lao UI" w:cs="Lao UI"/>
          <w:sz w:val="20"/>
          <w:szCs w:val="20"/>
          <w:lang w:eastAsia="en-GB"/>
        </w:rPr>
        <w:t xml:space="preserve"> opportunity to work in a friendly team of qualified professionals committed to supporting the development and implementation of sustainable technologies and projects.</w:t>
      </w:r>
    </w:p>
    <w:p w14:paraId="21AEA7FD" w14:textId="2C67AB4F" w:rsidR="00843AE0" w:rsidRPr="00843AE0" w:rsidRDefault="00843AE0" w:rsidP="00843AE0">
      <w:pPr>
        <w:rPr>
          <w:rFonts w:ascii="Lao UI" w:hAnsi="Lao UI" w:cs="Lao UI"/>
          <w:sz w:val="20"/>
          <w:szCs w:val="20"/>
          <w:lang w:eastAsia="en-GB"/>
        </w:rPr>
      </w:pPr>
      <w:r w:rsidRPr="00843AE0">
        <w:rPr>
          <w:rFonts w:ascii="Lao UI" w:hAnsi="Lao UI" w:cs="Lao UI"/>
          <w:sz w:val="20"/>
          <w:szCs w:val="20"/>
          <w:lang w:eastAsia="en-GB"/>
        </w:rPr>
        <w:t>Key responsibilities:</w:t>
      </w:r>
    </w:p>
    <w:p w14:paraId="0792800A" w14:textId="69A1ACED" w:rsidR="00843AE0" w:rsidRDefault="00843AE0" w:rsidP="00843AE0">
      <w:pPr>
        <w:pStyle w:val="ListParagraph"/>
        <w:numPr>
          <w:ilvl w:val="0"/>
          <w:numId w:val="4"/>
        </w:num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>Payroll (UK and Eire).</w:t>
      </w:r>
    </w:p>
    <w:p w14:paraId="446F6010" w14:textId="03ABB772" w:rsidR="00843AE0" w:rsidRDefault="00843AE0" w:rsidP="00843AE0">
      <w:pPr>
        <w:pStyle w:val="ListParagraph"/>
        <w:numPr>
          <w:ilvl w:val="0"/>
          <w:numId w:val="4"/>
        </w:numPr>
        <w:rPr>
          <w:rFonts w:ascii="Lao UI" w:hAnsi="Lao UI" w:cs="Lao UI"/>
          <w:sz w:val="20"/>
          <w:szCs w:val="20"/>
          <w:lang w:eastAsia="en-GB"/>
        </w:rPr>
      </w:pPr>
      <w:r w:rsidRPr="00843AE0">
        <w:rPr>
          <w:rFonts w:ascii="Lao UI" w:hAnsi="Lao UI" w:cs="Lao UI"/>
          <w:sz w:val="20"/>
          <w:szCs w:val="20"/>
          <w:lang w:eastAsia="en-GB"/>
        </w:rPr>
        <w:t xml:space="preserve">Month end management </w:t>
      </w:r>
      <w:r w:rsidR="00C652D5">
        <w:rPr>
          <w:rFonts w:ascii="Lao UI" w:hAnsi="Lao UI" w:cs="Lao UI"/>
          <w:sz w:val="20"/>
          <w:szCs w:val="20"/>
          <w:lang w:eastAsia="en-GB"/>
        </w:rPr>
        <w:t xml:space="preserve">accounts </w:t>
      </w:r>
      <w:r w:rsidRPr="00843AE0">
        <w:rPr>
          <w:rFonts w:ascii="Lao UI" w:hAnsi="Lao UI" w:cs="Lao UI"/>
          <w:sz w:val="20"/>
          <w:szCs w:val="20"/>
          <w:lang w:eastAsia="en-GB"/>
        </w:rPr>
        <w:t>pack</w:t>
      </w:r>
      <w:r w:rsidR="009B7A4F">
        <w:rPr>
          <w:rFonts w:ascii="Lao UI" w:hAnsi="Lao UI" w:cs="Lao UI"/>
          <w:sz w:val="20"/>
          <w:szCs w:val="20"/>
          <w:lang w:eastAsia="en-GB"/>
        </w:rPr>
        <w:t>,</w:t>
      </w:r>
      <w:r w:rsidRPr="00843AE0">
        <w:rPr>
          <w:rFonts w:ascii="Lao UI" w:hAnsi="Lao UI" w:cs="Lao UI"/>
          <w:sz w:val="20"/>
          <w:szCs w:val="20"/>
          <w:lang w:eastAsia="en-GB"/>
        </w:rPr>
        <w:t xml:space="preserve"> including </w:t>
      </w:r>
      <w:r w:rsidR="00C652D5">
        <w:rPr>
          <w:rFonts w:ascii="Lao UI" w:hAnsi="Lao UI" w:cs="Lao UI"/>
          <w:sz w:val="20"/>
          <w:szCs w:val="20"/>
          <w:lang w:eastAsia="en-GB"/>
        </w:rPr>
        <w:t>P&amp;L and commentary</w:t>
      </w:r>
    </w:p>
    <w:p w14:paraId="54A0277B" w14:textId="67A77B0B" w:rsidR="00AE11B8" w:rsidRDefault="00B772C1" w:rsidP="00843AE0">
      <w:pPr>
        <w:pStyle w:val="ListParagraph"/>
        <w:numPr>
          <w:ilvl w:val="0"/>
          <w:numId w:val="4"/>
        </w:num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 xml:space="preserve">Drafting of </w:t>
      </w:r>
      <w:r w:rsidR="00072349">
        <w:rPr>
          <w:rFonts w:ascii="Lao UI" w:hAnsi="Lao UI" w:cs="Lao UI"/>
          <w:sz w:val="20"/>
          <w:szCs w:val="20"/>
          <w:lang w:eastAsia="en-GB"/>
        </w:rPr>
        <w:t>q</w:t>
      </w:r>
      <w:r w:rsidR="00AE11B8">
        <w:rPr>
          <w:rFonts w:ascii="Lao UI" w:hAnsi="Lao UI" w:cs="Lao UI"/>
          <w:sz w:val="20"/>
          <w:szCs w:val="20"/>
          <w:lang w:eastAsia="en-GB"/>
        </w:rPr>
        <w:t xml:space="preserve">uarterly </w:t>
      </w:r>
      <w:r w:rsidR="00F86843">
        <w:rPr>
          <w:rFonts w:ascii="Lao UI" w:hAnsi="Lao UI" w:cs="Lao UI"/>
          <w:sz w:val="20"/>
          <w:szCs w:val="20"/>
          <w:lang w:eastAsia="en-GB"/>
        </w:rPr>
        <w:t>B</w:t>
      </w:r>
      <w:r w:rsidR="00AE11B8">
        <w:rPr>
          <w:rFonts w:ascii="Lao UI" w:hAnsi="Lao UI" w:cs="Lao UI"/>
          <w:sz w:val="20"/>
          <w:szCs w:val="20"/>
          <w:lang w:eastAsia="en-GB"/>
        </w:rPr>
        <w:t>oard finance report and commentary</w:t>
      </w:r>
    </w:p>
    <w:p w14:paraId="0256B35B" w14:textId="6DAFA974" w:rsidR="004F1F60" w:rsidRPr="00843AE0" w:rsidRDefault="004F1F60" w:rsidP="00843AE0">
      <w:pPr>
        <w:pStyle w:val="ListParagraph"/>
        <w:numPr>
          <w:ilvl w:val="0"/>
          <w:numId w:val="4"/>
        </w:num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 xml:space="preserve">Balance sheet </w:t>
      </w:r>
      <w:r w:rsidR="00C652D5">
        <w:rPr>
          <w:rFonts w:ascii="Lao UI" w:hAnsi="Lao UI" w:cs="Lao UI"/>
          <w:sz w:val="20"/>
          <w:szCs w:val="20"/>
          <w:lang w:eastAsia="en-GB"/>
        </w:rPr>
        <w:t>control</w:t>
      </w:r>
      <w:r w:rsidR="009C3429">
        <w:rPr>
          <w:rFonts w:ascii="Lao UI" w:hAnsi="Lao UI" w:cs="Lao UI"/>
          <w:sz w:val="20"/>
          <w:szCs w:val="20"/>
          <w:lang w:eastAsia="en-GB"/>
        </w:rPr>
        <w:t xml:space="preserve"> and </w:t>
      </w:r>
      <w:r w:rsidR="00494C8B">
        <w:rPr>
          <w:rFonts w:ascii="Lao UI" w:hAnsi="Lao UI" w:cs="Lao UI"/>
          <w:sz w:val="20"/>
          <w:szCs w:val="20"/>
          <w:lang w:eastAsia="en-GB"/>
        </w:rPr>
        <w:t>maintenance of</w:t>
      </w:r>
      <w:r w:rsidR="009C3429">
        <w:rPr>
          <w:rFonts w:ascii="Lao UI" w:hAnsi="Lao UI" w:cs="Lao UI"/>
          <w:sz w:val="20"/>
          <w:szCs w:val="20"/>
          <w:lang w:eastAsia="en-GB"/>
        </w:rPr>
        <w:t xml:space="preserve"> Xero finance system</w:t>
      </w:r>
      <w:r w:rsidR="00494C8B">
        <w:rPr>
          <w:rFonts w:ascii="Lao UI" w:hAnsi="Lao UI" w:cs="Lao UI"/>
          <w:sz w:val="20"/>
          <w:szCs w:val="20"/>
          <w:lang w:eastAsia="en-GB"/>
        </w:rPr>
        <w:t xml:space="preserve"> ledgers</w:t>
      </w:r>
    </w:p>
    <w:p w14:paraId="7FC526C4" w14:textId="0C315B11" w:rsidR="00843AE0" w:rsidRDefault="00843AE0" w:rsidP="00843AE0">
      <w:pPr>
        <w:pStyle w:val="ListParagraph"/>
        <w:numPr>
          <w:ilvl w:val="0"/>
          <w:numId w:val="4"/>
        </w:numPr>
        <w:rPr>
          <w:rFonts w:ascii="Lao UI" w:hAnsi="Lao UI" w:cs="Lao UI"/>
          <w:sz w:val="20"/>
          <w:szCs w:val="20"/>
          <w:lang w:eastAsia="en-GB"/>
        </w:rPr>
      </w:pPr>
      <w:r w:rsidRPr="00843AE0">
        <w:rPr>
          <w:rFonts w:ascii="Lao UI" w:hAnsi="Lao UI" w:cs="Lao UI"/>
          <w:sz w:val="20"/>
          <w:szCs w:val="20"/>
          <w:lang w:eastAsia="en-GB"/>
        </w:rPr>
        <w:t xml:space="preserve">Monthly </w:t>
      </w:r>
      <w:r w:rsidR="00DC2401">
        <w:rPr>
          <w:rFonts w:ascii="Lao UI" w:hAnsi="Lao UI" w:cs="Lao UI"/>
          <w:sz w:val="20"/>
          <w:szCs w:val="20"/>
          <w:lang w:eastAsia="en-GB"/>
        </w:rPr>
        <w:t>P&amp;L f</w:t>
      </w:r>
      <w:r w:rsidRPr="00843AE0">
        <w:rPr>
          <w:rFonts w:ascii="Lao UI" w:hAnsi="Lao UI" w:cs="Lao UI"/>
          <w:sz w:val="20"/>
          <w:szCs w:val="20"/>
          <w:lang w:eastAsia="en-GB"/>
        </w:rPr>
        <w:t>orecasting updates</w:t>
      </w:r>
    </w:p>
    <w:p w14:paraId="1F9CB2AB" w14:textId="002BAB11" w:rsidR="00FC19F7" w:rsidRPr="00843AE0" w:rsidRDefault="00FC19F7" w:rsidP="00843AE0">
      <w:pPr>
        <w:pStyle w:val="ListParagraph"/>
        <w:numPr>
          <w:ilvl w:val="0"/>
          <w:numId w:val="4"/>
        </w:num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 xml:space="preserve">Annual budgeting and </w:t>
      </w:r>
      <w:r w:rsidR="00187A5D">
        <w:rPr>
          <w:rFonts w:ascii="Lao UI" w:hAnsi="Lao UI" w:cs="Lao UI"/>
          <w:sz w:val="20"/>
          <w:szCs w:val="20"/>
          <w:lang w:eastAsia="en-GB"/>
        </w:rPr>
        <w:t xml:space="preserve">annual review of </w:t>
      </w:r>
      <w:r>
        <w:rPr>
          <w:rFonts w:ascii="Lao UI" w:hAnsi="Lao UI" w:cs="Lao UI"/>
          <w:sz w:val="20"/>
          <w:szCs w:val="20"/>
          <w:lang w:eastAsia="en-GB"/>
        </w:rPr>
        <w:t>pricing of consultancy services</w:t>
      </w:r>
    </w:p>
    <w:p w14:paraId="7CB2FDAE" w14:textId="3B80FF89" w:rsidR="00843AE0" w:rsidRPr="00843AE0" w:rsidRDefault="00D609A4" w:rsidP="00843AE0">
      <w:pPr>
        <w:pStyle w:val="ListParagraph"/>
        <w:numPr>
          <w:ilvl w:val="0"/>
          <w:numId w:val="4"/>
        </w:num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 xml:space="preserve">Statutory </w:t>
      </w:r>
      <w:r w:rsidR="00CD23B2">
        <w:rPr>
          <w:rFonts w:ascii="Lao UI" w:hAnsi="Lao UI" w:cs="Lao UI"/>
          <w:sz w:val="20"/>
          <w:szCs w:val="20"/>
          <w:lang w:eastAsia="en-GB"/>
        </w:rPr>
        <w:t>a</w:t>
      </w:r>
      <w:r w:rsidR="00843AE0" w:rsidRPr="00843AE0">
        <w:rPr>
          <w:rFonts w:ascii="Lao UI" w:hAnsi="Lao UI" w:cs="Lao UI"/>
          <w:sz w:val="20"/>
          <w:szCs w:val="20"/>
          <w:lang w:eastAsia="en-GB"/>
        </w:rPr>
        <w:t>ccounts</w:t>
      </w:r>
      <w:r w:rsidR="00B65FC7">
        <w:rPr>
          <w:rFonts w:ascii="Lao UI" w:hAnsi="Lao UI" w:cs="Lao UI"/>
          <w:sz w:val="20"/>
          <w:szCs w:val="20"/>
          <w:lang w:eastAsia="en-GB"/>
        </w:rPr>
        <w:t xml:space="preserve"> and Corporation Tax </w:t>
      </w:r>
      <w:r>
        <w:rPr>
          <w:rFonts w:ascii="Lao UI" w:hAnsi="Lao UI" w:cs="Lao UI"/>
          <w:sz w:val="20"/>
          <w:szCs w:val="20"/>
          <w:lang w:eastAsia="en-GB"/>
        </w:rPr>
        <w:t>r</w:t>
      </w:r>
      <w:r w:rsidR="00B65FC7">
        <w:rPr>
          <w:rFonts w:ascii="Lao UI" w:hAnsi="Lao UI" w:cs="Lao UI"/>
          <w:sz w:val="20"/>
          <w:szCs w:val="20"/>
          <w:lang w:eastAsia="en-GB"/>
        </w:rPr>
        <w:t>eturn</w:t>
      </w:r>
      <w:r w:rsidR="00843AE0" w:rsidRPr="00843AE0">
        <w:rPr>
          <w:rFonts w:ascii="Lao UI" w:hAnsi="Lao UI" w:cs="Lao UI"/>
          <w:sz w:val="20"/>
          <w:szCs w:val="20"/>
          <w:lang w:eastAsia="en-GB"/>
        </w:rPr>
        <w:t xml:space="preserve"> coordination with external accountant</w:t>
      </w:r>
      <w:r w:rsidR="00CD23B2">
        <w:rPr>
          <w:rFonts w:ascii="Lao UI" w:hAnsi="Lao UI" w:cs="Lao UI"/>
          <w:sz w:val="20"/>
          <w:szCs w:val="20"/>
          <w:lang w:eastAsia="en-GB"/>
        </w:rPr>
        <w:t>s</w:t>
      </w:r>
      <w:r w:rsidR="00843AE0">
        <w:rPr>
          <w:rFonts w:ascii="Lao UI" w:hAnsi="Lao UI" w:cs="Lao UI"/>
          <w:sz w:val="20"/>
          <w:szCs w:val="20"/>
          <w:lang w:eastAsia="en-GB"/>
        </w:rPr>
        <w:t>.</w:t>
      </w:r>
    </w:p>
    <w:p w14:paraId="79BAF4FE" w14:textId="2398231C" w:rsidR="00843AE0" w:rsidRDefault="00B1111F" w:rsidP="00843AE0">
      <w:pPr>
        <w:pStyle w:val="ListParagraph"/>
        <w:numPr>
          <w:ilvl w:val="0"/>
          <w:numId w:val="4"/>
        </w:num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>Sales invoicing, credit control/</w:t>
      </w:r>
      <w:r w:rsidR="00843AE0" w:rsidRPr="00843AE0">
        <w:rPr>
          <w:rFonts w:ascii="Lao UI" w:hAnsi="Lao UI" w:cs="Lao UI"/>
          <w:sz w:val="20"/>
          <w:szCs w:val="20"/>
          <w:lang w:eastAsia="en-GB"/>
        </w:rPr>
        <w:t>chase overdue debts when required</w:t>
      </w:r>
      <w:r w:rsidR="00843AE0">
        <w:rPr>
          <w:rFonts w:ascii="Lao UI" w:hAnsi="Lao UI" w:cs="Lao UI"/>
          <w:sz w:val="20"/>
          <w:szCs w:val="20"/>
          <w:lang w:eastAsia="en-GB"/>
        </w:rPr>
        <w:t>.</w:t>
      </w:r>
    </w:p>
    <w:p w14:paraId="1E87AE09" w14:textId="1988516A" w:rsidR="00D8764C" w:rsidRPr="00843AE0" w:rsidRDefault="00D8764C" w:rsidP="00843AE0">
      <w:pPr>
        <w:pStyle w:val="ListParagraph"/>
        <w:numPr>
          <w:ilvl w:val="0"/>
          <w:numId w:val="4"/>
        </w:num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>Purchase invoicing</w:t>
      </w:r>
    </w:p>
    <w:p w14:paraId="08E4D579" w14:textId="28ABE5B8" w:rsidR="00843AE0" w:rsidRPr="00843AE0" w:rsidRDefault="00843AE0" w:rsidP="00843AE0">
      <w:pPr>
        <w:pStyle w:val="ListParagraph"/>
        <w:numPr>
          <w:ilvl w:val="0"/>
          <w:numId w:val="4"/>
        </w:numPr>
        <w:rPr>
          <w:rFonts w:ascii="Lao UI" w:hAnsi="Lao UI" w:cs="Lao UI"/>
          <w:sz w:val="20"/>
          <w:szCs w:val="20"/>
          <w:lang w:eastAsia="en-GB"/>
        </w:rPr>
      </w:pPr>
      <w:r w:rsidRPr="00843AE0">
        <w:rPr>
          <w:rFonts w:ascii="Lao UI" w:hAnsi="Lao UI" w:cs="Lao UI"/>
          <w:sz w:val="20"/>
          <w:szCs w:val="20"/>
          <w:lang w:eastAsia="en-GB"/>
        </w:rPr>
        <w:t>Working closely with the commercial team to review and develop processes</w:t>
      </w:r>
      <w:r>
        <w:rPr>
          <w:rFonts w:ascii="Lao UI" w:hAnsi="Lao UI" w:cs="Lao UI"/>
          <w:sz w:val="20"/>
          <w:szCs w:val="20"/>
          <w:lang w:eastAsia="en-GB"/>
        </w:rPr>
        <w:t>.</w:t>
      </w:r>
    </w:p>
    <w:p w14:paraId="60A74779" w14:textId="31ECADCC" w:rsidR="00843AE0" w:rsidRDefault="00843AE0" w:rsidP="00843AE0">
      <w:pPr>
        <w:pStyle w:val="ListParagraph"/>
        <w:numPr>
          <w:ilvl w:val="0"/>
          <w:numId w:val="4"/>
        </w:numPr>
        <w:rPr>
          <w:rFonts w:ascii="Lao UI" w:hAnsi="Lao UI" w:cs="Lao UI"/>
          <w:sz w:val="20"/>
          <w:szCs w:val="20"/>
          <w:lang w:eastAsia="en-GB"/>
        </w:rPr>
      </w:pPr>
      <w:r w:rsidRPr="00843AE0">
        <w:rPr>
          <w:rFonts w:ascii="Lao UI" w:hAnsi="Lao UI" w:cs="Lao UI"/>
          <w:sz w:val="20"/>
          <w:szCs w:val="20"/>
          <w:lang w:eastAsia="en-GB"/>
        </w:rPr>
        <w:t>VAT returns and payments</w:t>
      </w:r>
      <w:r>
        <w:rPr>
          <w:rFonts w:ascii="Lao UI" w:hAnsi="Lao UI" w:cs="Lao UI"/>
          <w:sz w:val="20"/>
          <w:szCs w:val="20"/>
          <w:lang w:eastAsia="en-GB"/>
        </w:rPr>
        <w:t>.</w:t>
      </w:r>
    </w:p>
    <w:p w14:paraId="5FD4398F" w14:textId="51D20BDB" w:rsidR="0075486A" w:rsidRDefault="0075486A" w:rsidP="00843AE0">
      <w:pPr>
        <w:pStyle w:val="ListParagraph"/>
        <w:numPr>
          <w:ilvl w:val="0"/>
          <w:numId w:val="4"/>
        </w:num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>Management of company banking facilities</w:t>
      </w:r>
      <w:r w:rsidR="005B6152">
        <w:rPr>
          <w:rFonts w:ascii="Lao UI" w:hAnsi="Lao UI" w:cs="Lao UI"/>
          <w:sz w:val="20"/>
          <w:szCs w:val="20"/>
          <w:lang w:eastAsia="en-GB"/>
        </w:rPr>
        <w:t xml:space="preserve"> and payments to all creditors</w:t>
      </w:r>
    </w:p>
    <w:p w14:paraId="2A73196C" w14:textId="3FBF110A" w:rsidR="00843AE0" w:rsidRDefault="00843AE0" w:rsidP="00843AE0">
      <w:pPr>
        <w:pStyle w:val="ListParagraph"/>
        <w:numPr>
          <w:ilvl w:val="0"/>
          <w:numId w:val="4"/>
        </w:num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>Manage pension and healthcare schemes.</w:t>
      </w:r>
    </w:p>
    <w:p w14:paraId="10429202" w14:textId="499DE189" w:rsidR="00F06A06" w:rsidRDefault="00843AE0" w:rsidP="005F12DB">
      <w:pPr>
        <w:pStyle w:val="ListParagraph"/>
        <w:numPr>
          <w:ilvl w:val="0"/>
          <w:numId w:val="4"/>
        </w:num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>Manage financial reporting on grant funding research projects including UK and EU programmes.</w:t>
      </w:r>
    </w:p>
    <w:p w14:paraId="48E228E0" w14:textId="37CA2996" w:rsidR="00EB0830" w:rsidRDefault="00EB0830" w:rsidP="005F12DB">
      <w:pPr>
        <w:pStyle w:val="ListParagraph"/>
        <w:numPr>
          <w:ilvl w:val="0"/>
          <w:numId w:val="4"/>
        </w:num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>Management of NNFCC subscribers</w:t>
      </w:r>
    </w:p>
    <w:p w14:paraId="5235BCFA" w14:textId="137B9DA8" w:rsidR="0063024E" w:rsidRPr="005F12DB" w:rsidRDefault="0063024E" w:rsidP="005F12DB">
      <w:pPr>
        <w:pStyle w:val="ListParagraph"/>
        <w:numPr>
          <w:ilvl w:val="0"/>
          <w:numId w:val="4"/>
        </w:num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 xml:space="preserve">Foreign currency </w:t>
      </w:r>
      <w:r w:rsidR="00AA43ED">
        <w:rPr>
          <w:rFonts w:ascii="Lao UI" w:hAnsi="Lao UI" w:cs="Lao UI"/>
          <w:sz w:val="20"/>
          <w:szCs w:val="20"/>
          <w:lang w:eastAsia="en-GB"/>
        </w:rPr>
        <w:t>exchange</w:t>
      </w:r>
      <w:r w:rsidR="003E53FB">
        <w:rPr>
          <w:rFonts w:ascii="Lao UI" w:hAnsi="Lao UI" w:cs="Lao UI"/>
          <w:sz w:val="20"/>
          <w:szCs w:val="20"/>
          <w:lang w:eastAsia="en-GB"/>
        </w:rPr>
        <w:t>.</w:t>
      </w:r>
    </w:p>
    <w:p w14:paraId="71B44CFB" w14:textId="77777777" w:rsidR="00E722C6" w:rsidRPr="00E722C6" w:rsidRDefault="00E722C6" w:rsidP="00E722C6">
      <w:pPr>
        <w:rPr>
          <w:rFonts w:ascii="Lao UI" w:hAnsi="Lao UI" w:cs="Lao UI"/>
          <w:sz w:val="20"/>
          <w:szCs w:val="20"/>
          <w:lang w:eastAsia="en-GB"/>
        </w:rPr>
      </w:pPr>
      <w:r w:rsidRPr="00E722C6">
        <w:rPr>
          <w:rFonts w:ascii="Lao UI" w:hAnsi="Lao UI" w:cs="Lao UI"/>
          <w:sz w:val="20"/>
          <w:szCs w:val="20"/>
          <w:lang w:eastAsia="en-GB"/>
        </w:rPr>
        <w:t>Skills, Experience &amp; Qualification needed</w:t>
      </w:r>
    </w:p>
    <w:p w14:paraId="2CFA365A" w14:textId="74126EF4" w:rsidR="00E722C6" w:rsidRPr="00E722C6" w:rsidRDefault="00E722C6" w:rsidP="00E722C6">
      <w:pPr>
        <w:pStyle w:val="ListParagraph"/>
        <w:numPr>
          <w:ilvl w:val="0"/>
          <w:numId w:val="2"/>
        </w:numPr>
        <w:rPr>
          <w:rFonts w:ascii="Lao UI" w:hAnsi="Lao UI" w:cs="Lao UI"/>
          <w:sz w:val="20"/>
          <w:szCs w:val="20"/>
          <w:lang w:eastAsia="en-GB"/>
        </w:rPr>
      </w:pPr>
      <w:r w:rsidRPr="00E722C6">
        <w:rPr>
          <w:rFonts w:ascii="Lao UI" w:hAnsi="Lao UI" w:cs="Lao UI"/>
          <w:sz w:val="20"/>
          <w:szCs w:val="20"/>
          <w:lang w:eastAsia="en-GB"/>
        </w:rPr>
        <w:t>Accountancy qualification (ACA, ACCA, CIMA)</w:t>
      </w:r>
      <w:r>
        <w:rPr>
          <w:rFonts w:ascii="Lao UI" w:hAnsi="Lao UI" w:cs="Lao UI"/>
          <w:sz w:val="20"/>
          <w:szCs w:val="20"/>
          <w:lang w:eastAsia="en-GB"/>
        </w:rPr>
        <w:t xml:space="preserve"> or QBE</w:t>
      </w:r>
    </w:p>
    <w:p w14:paraId="2CF1E9AC" w14:textId="125A0165" w:rsidR="00E722C6" w:rsidRDefault="00E722C6" w:rsidP="00E722C6">
      <w:pPr>
        <w:pStyle w:val="ListParagraph"/>
        <w:numPr>
          <w:ilvl w:val="0"/>
          <w:numId w:val="2"/>
        </w:numPr>
        <w:rPr>
          <w:rFonts w:ascii="Lao UI" w:hAnsi="Lao UI" w:cs="Lao UI"/>
          <w:sz w:val="20"/>
          <w:szCs w:val="20"/>
          <w:lang w:eastAsia="en-GB"/>
        </w:rPr>
      </w:pPr>
      <w:r w:rsidRPr="00E722C6">
        <w:rPr>
          <w:rFonts w:ascii="Lao UI" w:hAnsi="Lao UI" w:cs="Lao UI"/>
          <w:sz w:val="20"/>
          <w:szCs w:val="20"/>
          <w:lang w:eastAsia="en-GB"/>
        </w:rPr>
        <w:t xml:space="preserve">Experience of finance forecasting, </w:t>
      </w:r>
      <w:r>
        <w:rPr>
          <w:rFonts w:ascii="Lao UI" w:hAnsi="Lao UI" w:cs="Lao UI"/>
          <w:sz w:val="20"/>
          <w:szCs w:val="20"/>
          <w:lang w:eastAsia="en-GB"/>
        </w:rPr>
        <w:t>planning,</w:t>
      </w:r>
      <w:r w:rsidRPr="00E722C6">
        <w:rPr>
          <w:rFonts w:ascii="Lao UI" w:hAnsi="Lao UI" w:cs="Lao UI"/>
          <w:sz w:val="20"/>
          <w:szCs w:val="20"/>
          <w:lang w:eastAsia="en-GB"/>
        </w:rPr>
        <w:t xml:space="preserve"> and monitoring</w:t>
      </w:r>
      <w:r>
        <w:rPr>
          <w:rFonts w:ascii="Lao UI" w:hAnsi="Lao UI" w:cs="Lao UI"/>
          <w:sz w:val="20"/>
          <w:szCs w:val="20"/>
          <w:lang w:eastAsia="en-GB"/>
        </w:rPr>
        <w:t>.</w:t>
      </w:r>
    </w:p>
    <w:p w14:paraId="21F43365" w14:textId="5A8DCBFE" w:rsidR="00E722C6" w:rsidRPr="00E722C6" w:rsidRDefault="00E722C6" w:rsidP="00E722C6">
      <w:pPr>
        <w:pStyle w:val="ListParagraph"/>
        <w:numPr>
          <w:ilvl w:val="0"/>
          <w:numId w:val="2"/>
        </w:num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 xml:space="preserve">Organised and able to manage a wide range of tasks and </w:t>
      </w:r>
      <w:r w:rsidR="005F12DB">
        <w:rPr>
          <w:rFonts w:ascii="Lao UI" w:hAnsi="Lao UI" w:cs="Lao UI"/>
          <w:sz w:val="20"/>
          <w:szCs w:val="20"/>
          <w:lang w:eastAsia="en-GB"/>
        </w:rPr>
        <w:t>responsibilities</w:t>
      </w:r>
      <w:r>
        <w:rPr>
          <w:rFonts w:ascii="Lao UI" w:hAnsi="Lao UI" w:cs="Lao UI"/>
          <w:sz w:val="20"/>
          <w:szCs w:val="20"/>
          <w:lang w:eastAsia="en-GB"/>
        </w:rPr>
        <w:t>.</w:t>
      </w:r>
    </w:p>
    <w:p w14:paraId="579E3AD5" w14:textId="5AE33710" w:rsidR="00E722C6" w:rsidRPr="00E722C6" w:rsidRDefault="00E722C6" w:rsidP="00E722C6">
      <w:pPr>
        <w:pStyle w:val="ListParagraph"/>
        <w:numPr>
          <w:ilvl w:val="0"/>
          <w:numId w:val="2"/>
        </w:numPr>
        <w:rPr>
          <w:rFonts w:ascii="Lao UI" w:hAnsi="Lao UI" w:cs="Lao UI"/>
          <w:sz w:val="20"/>
          <w:szCs w:val="20"/>
          <w:lang w:eastAsia="en-GB"/>
        </w:rPr>
      </w:pPr>
      <w:r w:rsidRPr="00E722C6">
        <w:rPr>
          <w:rFonts w:ascii="Lao UI" w:hAnsi="Lao UI" w:cs="Lao UI"/>
          <w:sz w:val="20"/>
          <w:szCs w:val="20"/>
          <w:lang w:eastAsia="en-GB"/>
        </w:rPr>
        <w:t>Strong communication and interpersonal skills</w:t>
      </w:r>
      <w:r>
        <w:rPr>
          <w:rFonts w:ascii="Lao UI" w:hAnsi="Lao UI" w:cs="Lao UI"/>
          <w:sz w:val="20"/>
          <w:szCs w:val="20"/>
          <w:lang w:eastAsia="en-GB"/>
        </w:rPr>
        <w:t xml:space="preserve"> and able to advise the Board and Management Team.</w:t>
      </w:r>
    </w:p>
    <w:p w14:paraId="36A22429" w14:textId="10E39A35" w:rsidR="00E722C6" w:rsidRDefault="00E722C6" w:rsidP="00E722C6">
      <w:pPr>
        <w:pStyle w:val="ListParagraph"/>
        <w:numPr>
          <w:ilvl w:val="0"/>
          <w:numId w:val="2"/>
        </w:num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>Advanced Excel knowledge and experience</w:t>
      </w:r>
      <w:r w:rsidR="005F12DB">
        <w:rPr>
          <w:rFonts w:ascii="Lao UI" w:hAnsi="Lao UI" w:cs="Lao UI"/>
          <w:sz w:val="20"/>
          <w:szCs w:val="20"/>
          <w:lang w:eastAsia="en-GB"/>
        </w:rPr>
        <w:t>.</w:t>
      </w:r>
    </w:p>
    <w:p w14:paraId="37FECF78" w14:textId="7555A3E6" w:rsidR="00E722C6" w:rsidRDefault="00E722C6" w:rsidP="005F12DB">
      <w:pPr>
        <w:pStyle w:val="ListParagraph"/>
        <w:numPr>
          <w:ilvl w:val="0"/>
          <w:numId w:val="2"/>
        </w:num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>Interest on continuous process improvement and development (experience of system implementation is an advantage)</w:t>
      </w:r>
      <w:r w:rsidR="007D7D88">
        <w:rPr>
          <w:rFonts w:ascii="Lao UI" w:hAnsi="Lao UI" w:cs="Lao UI"/>
          <w:sz w:val="20"/>
          <w:szCs w:val="20"/>
          <w:lang w:eastAsia="en-GB"/>
        </w:rPr>
        <w:t>.</w:t>
      </w:r>
    </w:p>
    <w:p w14:paraId="717D9A60" w14:textId="0133ACF4" w:rsidR="00107F49" w:rsidRPr="005F12DB" w:rsidRDefault="0023508E" w:rsidP="005F12DB">
      <w:pPr>
        <w:pStyle w:val="ListParagraph"/>
        <w:numPr>
          <w:ilvl w:val="0"/>
          <w:numId w:val="2"/>
        </w:num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 xml:space="preserve">Experience of financial </w:t>
      </w:r>
      <w:r w:rsidR="001617EC">
        <w:rPr>
          <w:rFonts w:ascii="Lao UI" w:hAnsi="Lao UI" w:cs="Lao UI"/>
          <w:sz w:val="20"/>
          <w:szCs w:val="20"/>
          <w:lang w:eastAsia="en-GB"/>
        </w:rPr>
        <w:t>reporting</w:t>
      </w:r>
      <w:r w:rsidR="004F306F">
        <w:rPr>
          <w:rFonts w:ascii="Lao UI" w:hAnsi="Lao UI" w:cs="Lao UI"/>
          <w:sz w:val="20"/>
          <w:szCs w:val="20"/>
          <w:lang w:eastAsia="en-GB"/>
        </w:rPr>
        <w:t xml:space="preserve"> on public grant funded research projects</w:t>
      </w:r>
      <w:r>
        <w:rPr>
          <w:rFonts w:ascii="Lao UI" w:hAnsi="Lao UI" w:cs="Lao UI"/>
          <w:sz w:val="20"/>
          <w:szCs w:val="20"/>
          <w:lang w:eastAsia="en-GB"/>
        </w:rPr>
        <w:t xml:space="preserve"> would be an advantage</w:t>
      </w:r>
      <w:r w:rsidR="004F306F">
        <w:rPr>
          <w:rFonts w:ascii="Lao UI" w:hAnsi="Lao UI" w:cs="Lao UI"/>
          <w:sz w:val="20"/>
          <w:szCs w:val="20"/>
          <w:lang w:eastAsia="en-GB"/>
        </w:rPr>
        <w:t>,</w:t>
      </w:r>
    </w:p>
    <w:p w14:paraId="521A79B3" w14:textId="7F3E038E" w:rsidR="007D7D88" w:rsidRPr="007D7D88" w:rsidRDefault="007D7D88" w:rsidP="007D7D88">
      <w:pPr>
        <w:rPr>
          <w:rFonts w:ascii="Lao UI" w:hAnsi="Lao UI" w:cs="Lao UI"/>
          <w:sz w:val="20"/>
          <w:szCs w:val="20"/>
          <w:lang w:eastAsia="en-GB"/>
        </w:rPr>
      </w:pPr>
      <w:r w:rsidRPr="007D7D88">
        <w:rPr>
          <w:rFonts w:ascii="Lao UI" w:hAnsi="Lao UI" w:cs="Lao UI"/>
          <w:sz w:val="20"/>
          <w:szCs w:val="20"/>
          <w:lang w:eastAsia="en-GB"/>
        </w:rPr>
        <w:t>Salary and Benefits:</w:t>
      </w:r>
    </w:p>
    <w:p w14:paraId="7AD5E7F7" w14:textId="37996BC3" w:rsidR="007D7D88" w:rsidRPr="007D7D88" w:rsidRDefault="007D7D88" w:rsidP="007D7D88">
      <w:pPr>
        <w:pStyle w:val="ListParagraph"/>
        <w:numPr>
          <w:ilvl w:val="0"/>
          <w:numId w:val="3"/>
        </w:numPr>
        <w:rPr>
          <w:rFonts w:ascii="Lao UI" w:hAnsi="Lao UI" w:cs="Lao UI"/>
          <w:sz w:val="20"/>
          <w:szCs w:val="20"/>
          <w:lang w:eastAsia="en-GB"/>
        </w:rPr>
      </w:pPr>
      <w:r w:rsidRPr="007D7D88">
        <w:rPr>
          <w:rFonts w:ascii="Lao UI" w:hAnsi="Lao UI" w:cs="Lao UI"/>
          <w:sz w:val="20"/>
          <w:szCs w:val="20"/>
          <w:lang w:eastAsia="en-GB"/>
        </w:rPr>
        <w:t>We offer a base salary between £3</w:t>
      </w:r>
      <w:r w:rsidR="00597C73">
        <w:rPr>
          <w:rFonts w:ascii="Lao UI" w:hAnsi="Lao UI" w:cs="Lao UI"/>
          <w:sz w:val="20"/>
          <w:szCs w:val="20"/>
          <w:lang w:eastAsia="en-GB"/>
        </w:rPr>
        <w:t>7</w:t>
      </w:r>
      <w:r w:rsidRPr="007D7D88">
        <w:rPr>
          <w:rFonts w:ascii="Lao UI" w:hAnsi="Lao UI" w:cs="Lao UI"/>
          <w:sz w:val="20"/>
          <w:szCs w:val="20"/>
          <w:lang w:eastAsia="en-GB"/>
        </w:rPr>
        <w:t>,000-£4</w:t>
      </w:r>
      <w:r w:rsidR="00597C73">
        <w:rPr>
          <w:rFonts w:ascii="Lao UI" w:hAnsi="Lao UI" w:cs="Lao UI"/>
          <w:sz w:val="20"/>
          <w:szCs w:val="20"/>
          <w:lang w:eastAsia="en-GB"/>
        </w:rPr>
        <w:t>7</w:t>
      </w:r>
      <w:r w:rsidRPr="007D7D88">
        <w:rPr>
          <w:rFonts w:ascii="Lao UI" w:hAnsi="Lao UI" w:cs="Lao UI"/>
          <w:sz w:val="20"/>
          <w:szCs w:val="20"/>
          <w:lang w:eastAsia="en-GB"/>
        </w:rPr>
        <w:t>,000 relative to experience</w:t>
      </w:r>
      <w:r w:rsidR="005F12DB">
        <w:rPr>
          <w:rFonts w:ascii="Lao UI" w:hAnsi="Lao UI" w:cs="Lao UI"/>
          <w:sz w:val="20"/>
          <w:szCs w:val="20"/>
          <w:lang w:eastAsia="en-GB"/>
        </w:rPr>
        <w:t>.</w:t>
      </w:r>
    </w:p>
    <w:p w14:paraId="5CBBA05E" w14:textId="78FD7A19" w:rsidR="007D7D88" w:rsidRPr="007D7D88" w:rsidRDefault="007D7D88" w:rsidP="007D7D88">
      <w:pPr>
        <w:pStyle w:val="ListParagraph"/>
        <w:numPr>
          <w:ilvl w:val="0"/>
          <w:numId w:val="3"/>
        </w:num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>Flexible working policy</w:t>
      </w:r>
      <w:r w:rsidR="005F12DB">
        <w:rPr>
          <w:rFonts w:ascii="Lao UI" w:hAnsi="Lao UI" w:cs="Lao UI"/>
          <w:sz w:val="20"/>
          <w:szCs w:val="20"/>
          <w:lang w:eastAsia="en-GB"/>
        </w:rPr>
        <w:t>.</w:t>
      </w:r>
    </w:p>
    <w:p w14:paraId="2A811094" w14:textId="5DF11F94" w:rsidR="007D7D88" w:rsidRPr="007D7D88" w:rsidRDefault="00266090" w:rsidP="007D7D88">
      <w:pPr>
        <w:pStyle w:val="ListParagraph"/>
        <w:numPr>
          <w:ilvl w:val="0"/>
          <w:numId w:val="3"/>
        </w:num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>25</w:t>
      </w:r>
      <w:r w:rsidR="007D7D88" w:rsidRPr="007D7D88">
        <w:rPr>
          <w:rFonts w:ascii="Lao UI" w:hAnsi="Lao UI" w:cs="Lao UI"/>
          <w:sz w:val="20"/>
          <w:szCs w:val="20"/>
          <w:lang w:eastAsia="en-GB"/>
        </w:rPr>
        <w:t xml:space="preserve"> days annual leave plus bank holidays (pro-rata)</w:t>
      </w:r>
      <w:r w:rsidR="005F12DB">
        <w:rPr>
          <w:rFonts w:ascii="Lao UI" w:hAnsi="Lao UI" w:cs="Lao UI"/>
          <w:sz w:val="20"/>
          <w:szCs w:val="20"/>
          <w:lang w:eastAsia="en-GB"/>
        </w:rPr>
        <w:t>.</w:t>
      </w:r>
    </w:p>
    <w:p w14:paraId="3465DA27" w14:textId="7F82CE49" w:rsidR="007D7D88" w:rsidRPr="007D7D88" w:rsidRDefault="007D7D88" w:rsidP="007D7D88">
      <w:pPr>
        <w:pStyle w:val="ListParagraph"/>
        <w:numPr>
          <w:ilvl w:val="0"/>
          <w:numId w:val="3"/>
        </w:numPr>
        <w:rPr>
          <w:rFonts w:ascii="Lao UI" w:hAnsi="Lao UI" w:cs="Lao UI"/>
          <w:sz w:val="20"/>
          <w:szCs w:val="20"/>
          <w:lang w:eastAsia="en-GB"/>
        </w:rPr>
      </w:pPr>
      <w:r w:rsidRPr="007D7D88">
        <w:rPr>
          <w:rFonts w:ascii="Lao UI" w:hAnsi="Lao UI" w:cs="Lao UI"/>
          <w:sz w:val="20"/>
          <w:szCs w:val="20"/>
          <w:lang w:eastAsia="en-GB"/>
        </w:rPr>
        <w:t>Private pension scheme</w:t>
      </w:r>
      <w:r w:rsidR="004724AD">
        <w:rPr>
          <w:rFonts w:ascii="Lao UI" w:hAnsi="Lao UI" w:cs="Lao UI"/>
          <w:sz w:val="20"/>
          <w:szCs w:val="20"/>
          <w:lang w:eastAsia="en-GB"/>
        </w:rPr>
        <w:t xml:space="preserve"> -</w:t>
      </w:r>
      <w:r w:rsidR="00086C65">
        <w:rPr>
          <w:rFonts w:ascii="Lao UI" w:hAnsi="Lao UI" w:cs="Lao UI"/>
          <w:sz w:val="20"/>
          <w:szCs w:val="20"/>
          <w:lang w:eastAsia="en-GB"/>
        </w:rPr>
        <w:t xml:space="preserve"> 7% employer</w:t>
      </w:r>
      <w:r w:rsidR="004724AD">
        <w:rPr>
          <w:rFonts w:ascii="Lao UI" w:hAnsi="Lao UI" w:cs="Lao UI"/>
          <w:sz w:val="20"/>
          <w:szCs w:val="20"/>
          <w:lang w:eastAsia="en-GB"/>
        </w:rPr>
        <w:t xml:space="preserve"> &amp; </w:t>
      </w:r>
      <w:r w:rsidR="00550468">
        <w:rPr>
          <w:rFonts w:ascii="Lao UI" w:hAnsi="Lao UI" w:cs="Lao UI"/>
          <w:sz w:val="20"/>
          <w:szCs w:val="20"/>
          <w:lang w:eastAsia="en-GB"/>
        </w:rPr>
        <w:t>5% employee</w:t>
      </w:r>
      <w:r w:rsidR="004724AD">
        <w:rPr>
          <w:rFonts w:ascii="Lao UI" w:hAnsi="Lao UI" w:cs="Lao UI"/>
          <w:sz w:val="20"/>
          <w:szCs w:val="20"/>
          <w:lang w:eastAsia="en-GB"/>
        </w:rPr>
        <w:t xml:space="preserve"> (minimum</w:t>
      </w:r>
      <w:r w:rsidR="00550468">
        <w:rPr>
          <w:rFonts w:ascii="Lao UI" w:hAnsi="Lao UI" w:cs="Lao UI"/>
          <w:sz w:val="20"/>
          <w:szCs w:val="20"/>
          <w:lang w:eastAsia="en-GB"/>
        </w:rPr>
        <w:t>)</w:t>
      </w:r>
    </w:p>
    <w:p w14:paraId="426EE295" w14:textId="64E2FD91" w:rsidR="007D7D88" w:rsidRDefault="00843AE0" w:rsidP="007D7D88">
      <w:pPr>
        <w:pStyle w:val="ListParagraph"/>
        <w:numPr>
          <w:ilvl w:val="0"/>
          <w:numId w:val="3"/>
        </w:num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>Healthcare</w:t>
      </w:r>
      <w:r w:rsidR="007D7D88">
        <w:rPr>
          <w:rFonts w:ascii="Lao UI" w:hAnsi="Lao UI" w:cs="Lao UI"/>
          <w:sz w:val="20"/>
          <w:szCs w:val="20"/>
          <w:lang w:eastAsia="en-GB"/>
        </w:rPr>
        <w:t xml:space="preserve"> </w:t>
      </w:r>
      <w:r w:rsidR="00550468">
        <w:rPr>
          <w:rFonts w:ascii="Lao UI" w:hAnsi="Lao UI" w:cs="Lao UI"/>
          <w:sz w:val="20"/>
          <w:szCs w:val="20"/>
          <w:lang w:eastAsia="en-GB"/>
        </w:rPr>
        <w:t>cash plan</w:t>
      </w:r>
      <w:r w:rsidR="005F12DB">
        <w:rPr>
          <w:rFonts w:ascii="Lao UI" w:hAnsi="Lao UI" w:cs="Lao UI"/>
          <w:sz w:val="20"/>
          <w:szCs w:val="20"/>
          <w:lang w:eastAsia="en-GB"/>
        </w:rPr>
        <w:t>.</w:t>
      </w:r>
    </w:p>
    <w:p w14:paraId="11144D84" w14:textId="1A8771E8" w:rsidR="00E722C6" w:rsidRPr="005F12DB" w:rsidRDefault="007D7D88" w:rsidP="005F12DB">
      <w:pPr>
        <w:pStyle w:val="ListParagraph"/>
        <w:numPr>
          <w:ilvl w:val="0"/>
          <w:numId w:val="3"/>
        </w:num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>Bonus (based on company performance)</w:t>
      </w:r>
      <w:r w:rsidR="005F12DB">
        <w:rPr>
          <w:rFonts w:ascii="Lao UI" w:hAnsi="Lao UI" w:cs="Lao UI"/>
          <w:sz w:val="20"/>
          <w:szCs w:val="20"/>
          <w:lang w:eastAsia="en-GB"/>
        </w:rPr>
        <w:t>.</w:t>
      </w:r>
    </w:p>
    <w:p w14:paraId="7BB9A2C6" w14:textId="071A0E4A" w:rsidR="00B54EEC" w:rsidRPr="005F12DB" w:rsidRDefault="00B54EEC" w:rsidP="00B54EEC">
      <w:pPr>
        <w:rPr>
          <w:rFonts w:ascii="Lao UI" w:hAnsi="Lao UI" w:cs="Lao UI"/>
          <w:sz w:val="20"/>
          <w:szCs w:val="20"/>
        </w:rPr>
      </w:pPr>
      <w:r w:rsidRPr="005F12DB">
        <w:rPr>
          <w:rFonts w:ascii="Lao UI" w:hAnsi="Lao UI" w:cs="Lao UI"/>
          <w:sz w:val="20"/>
          <w:szCs w:val="20"/>
        </w:rPr>
        <w:t>Applications should be received in writing</w:t>
      </w:r>
      <w:r w:rsidR="00216B03" w:rsidRPr="005F12DB">
        <w:rPr>
          <w:rFonts w:ascii="Lao UI" w:hAnsi="Lao UI" w:cs="Lao UI"/>
          <w:sz w:val="20"/>
          <w:szCs w:val="20"/>
        </w:rPr>
        <w:t xml:space="preserve"> (by post or email)</w:t>
      </w:r>
      <w:r w:rsidRPr="005F12DB">
        <w:rPr>
          <w:rFonts w:ascii="Lao UI" w:hAnsi="Lao UI" w:cs="Lao UI"/>
          <w:sz w:val="20"/>
          <w:szCs w:val="20"/>
        </w:rPr>
        <w:t xml:space="preserve">, including </w:t>
      </w:r>
      <w:r w:rsidR="00216B03" w:rsidRPr="005F12DB">
        <w:rPr>
          <w:rFonts w:ascii="Lao UI" w:hAnsi="Lao UI" w:cs="Lao UI"/>
          <w:sz w:val="20"/>
          <w:szCs w:val="20"/>
        </w:rPr>
        <w:t xml:space="preserve">a </w:t>
      </w:r>
      <w:r w:rsidRPr="005F12DB">
        <w:rPr>
          <w:rFonts w:ascii="Lao UI" w:hAnsi="Lao UI" w:cs="Lao UI"/>
          <w:sz w:val="20"/>
          <w:szCs w:val="20"/>
        </w:rPr>
        <w:t>covering letter and full Curriculum Vitae, to:</w:t>
      </w:r>
    </w:p>
    <w:p w14:paraId="3331094B" w14:textId="0700F885" w:rsidR="00D11B0A" w:rsidRPr="005F12DB" w:rsidRDefault="00DF5EBE" w:rsidP="00B54EEC">
      <w:pPr>
        <w:rPr>
          <w:rStyle w:val="Hyperlink"/>
          <w:rFonts w:ascii="Lao UI" w:hAnsi="Lao UI" w:cs="Lao UI"/>
          <w:sz w:val="20"/>
          <w:szCs w:val="20"/>
        </w:rPr>
      </w:pPr>
      <w:r w:rsidRPr="005F12DB">
        <w:rPr>
          <w:b/>
          <w:bCs/>
        </w:rPr>
        <w:t xml:space="preserve">Email: </w:t>
      </w:r>
      <w:r w:rsidRPr="005F12DB">
        <w:t xml:space="preserve"> </w:t>
      </w:r>
      <w:hyperlink r:id="rId8" w:history="1">
        <w:r w:rsidRPr="005F12DB">
          <w:rPr>
            <w:rStyle w:val="Hyperlink"/>
            <w:rFonts w:ascii="Lao UI" w:hAnsi="Lao UI" w:cs="Lao UI"/>
            <w:sz w:val="20"/>
            <w:szCs w:val="20"/>
          </w:rPr>
          <w:t>recruitment@nnfcc.co.uk</w:t>
        </w:r>
      </w:hyperlink>
    </w:p>
    <w:p w14:paraId="32B41BCD" w14:textId="2FEE4577" w:rsidR="00174ACF" w:rsidRPr="00F6722C" w:rsidRDefault="00174ACF" w:rsidP="00CA5247">
      <w:pPr>
        <w:spacing w:before="240"/>
        <w:rPr>
          <w:rFonts w:ascii="Lao UI" w:hAnsi="Lao UI" w:cs="Lao UI"/>
          <w:sz w:val="20"/>
          <w:szCs w:val="20"/>
        </w:rPr>
      </w:pPr>
      <w:r w:rsidRPr="005F12DB">
        <w:rPr>
          <w:rFonts w:ascii="Lao UI" w:hAnsi="Lao UI" w:cs="Lao UI"/>
          <w:b/>
          <w:sz w:val="20"/>
          <w:szCs w:val="20"/>
        </w:rPr>
        <w:t>Or</w:t>
      </w:r>
      <w:r w:rsidR="00DF5EBE" w:rsidRPr="005F12DB">
        <w:rPr>
          <w:rFonts w:ascii="Lao UI" w:hAnsi="Lao UI" w:cs="Lao UI"/>
          <w:b/>
          <w:sz w:val="20"/>
          <w:szCs w:val="20"/>
        </w:rPr>
        <w:t xml:space="preserve"> </w:t>
      </w:r>
      <w:r w:rsidR="00B200D7" w:rsidRPr="005F12DB">
        <w:rPr>
          <w:rFonts w:ascii="Lao UI" w:hAnsi="Lao UI" w:cs="Lao UI"/>
          <w:b/>
          <w:sz w:val="20"/>
          <w:szCs w:val="20"/>
        </w:rPr>
        <w:t>post to:</w:t>
      </w:r>
      <w:r w:rsidR="00CA5247" w:rsidRPr="005F12DB">
        <w:rPr>
          <w:rFonts w:ascii="Lao UI" w:hAnsi="Lao UI" w:cs="Lao UI"/>
          <w:b/>
          <w:sz w:val="20"/>
          <w:szCs w:val="20"/>
        </w:rPr>
        <w:br/>
      </w:r>
      <w:r w:rsidRPr="005F12DB">
        <w:rPr>
          <w:rFonts w:ascii="Lao UI" w:hAnsi="Lao UI" w:cs="Lao UI"/>
          <w:sz w:val="20"/>
          <w:szCs w:val="20"/>
        </w:rPr>
        <w:t>The Office Manage</w:t>
      </w:r>
      <w:r w:rsidR="00CA5247" w:rsidRPr="005F12DB">
        <w:rPr>
          <w:rFonts w:ascii="Lao UI" w:hAnsi="Lao UI" w:cs="Lao UI"/>
          <w:sz w:val="20"/>
          <w:szCs w:val="20"/>
        </w:rPr>
        <w:t>r</w:t>
      </w:r>
      <w:r w:rsidR="00CA5247" w:rsidRPr="005F12DB">
        <w:rPr>
          <w:rFonts w:ascii="Lao UI" w:hAnsi="Lao UI" w:cs="Lao UI"/>
          <w:sz w:val="20"/>
          <w:szCs w:val="20"/>
        </w:rPr>
        <w:br/>
      </w:r>
      <w:r w:rsidRPr="005F12DB">
        <w:rPr>
          <w:rFonts w:ascii="Lao UI" w:hAnsi="Lao UI" w:cs="Lao UI"/>
          <w:sz w:val="20"/>
          <w:szCs w:val="20"/>
        </w:rPr>
        <w:t>NNFCC Limited</w:t>
      </w:r>
      <w:r w:rsidR="00CA5247" w:rsidRPr="005F12DB">
        <w:rPr>
          <w:rFonts w:ascii="Lao UI" w:hAnsi="Lao UI" w:cs="Lao UI"/>
          <w:sz w:val="20"/>
          <w:szCs w:val="20"/>
        </w:rPr>
        <w:br/>
      </w:r>
      <w:r w:rsidRPr="005F12DB">
        <w:rPr>
          <w:rFonts w:ascii="Lao UI" w:hAnsi="Lao UI" w:cs="Lao UI"/>
          <w:sz w:val="20"/>
          <w:szCs w:val="20"/>
        </w:rPr>
        <w:t>Biocentre, York Science Park, Heslington,</w:t>
      </w:r>
      <w:r w:rsidR="00CA5247" w:rsidRPr="005F12DB">
        <w:rPr>
          <w:rFonts w:ascii="Lao UI" w:hAnsi="Lao UI" w:cs="Lao UI"/>
          <w:sz w:val="20"/>
          <w:szCs w:val="20"/>
        </w:rPr>
        <w:br/>
      </w:r>
      <w:r w:rsidRPr="005F12DB">
        <w:rPr>
          <w:rFonts w:ascii="Lao UI" w:hAnsi="Lao UI" w:cs="Lao UI"/>
          <w:sz w:val="20"/>
          <w:szCs w:val="20"/>
        </w:rPr>
        <w:t>YORK, YO10 5</w:t>
      </w:r>
      <w:r w:rsidR="00E37A53">
        <w:rPr>
          <w:rFonts w:ascii="Lao UI" w:hAnsi="Lao UI" w:cs="Lao UI"/>
          <w:sz w:val="20"/>
          <w:szCs w:val="20"/>
        </w:rPr>
        <w:t>NY</w:t>
      </w:r>
    </w:p>
    <w:sectPr w:rsidR="00174ACF" w:rsidRPr="00F6722C" w:rsidSect="00D73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074"/>
    <w:multiLevelType w:val="hybridMultilevel"/>
    <w:tmpl w:val="2142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3B01"/>
    <w:multiLevelType w:val="hybridMultilevel"/>
    <w:tmpl w:val="A41C6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75AB9"/>
    <w:multiLevelType w:val="multilevel"/>
    <w:tmpl w:val="5FFE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42193"/>
    <w:multiLevelType w:val="hybridMultilevel"/>
    <w:tmpl w:val="7C3A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709598">
    <w:abstractNumId w:val="2"/>
  </w:num>
  <w:num w:numId="2" w16cid:durableId="663434197">
    <w:abstractNumId w:val="1"/>
  </w:num>
  <w:num w:numId="3" w16cid:durableId="1381246077">
    <w:abstractNumId w:val="3"/>
  </w:num>
  <w:num w:numId="4" w16cid:durableId="195960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09"/>
    <w:rsid w:val="00056D10"/>
    <w:rsid w:val="0005719F"/>
    <w:rsid w:val="00072349"/>
    <w:rsid w:val="0007698B"/>
    <w:rsid w:val="00086C65"/>
    <w:rsid w:val="00095C7F"/>
    <w:rsid w:val="000C1974"/>
    <w:rsid w:val="00107F49"/>
    <w:rsid w:val="00142C5B"/>
    <w:rsid w:val="001450E0"/>
    <w:rsid w:val="001617EC"/>
    <w:rsid w:val="0017490A"/>
    <w:rsid w:val="00174ACF"/>
    <w:rsid w:val="00187A5D"/>
    <w:rsid w:val="001A7C5D"/>
    <w:rsid w:val="001E4EDC"/>
    <w:rsid w:val="001F333B"/>
    <w:rsid w:val="001F7307"/>
    <w:rsid w:val="00216B03"/>
    <w:rsid w:val="0023508E"/>
    <w:rsid w:val="00266090"/>
    <w:rsid w:val="00282911"/>
    <w:rsid w:val="002F3A64"/>
    <w:rsid w:val="002F5C2E"/>
    <w:rsid w:val="003849D8"/>
    <w:rsid w:val="00385685"/>
    <w:rsid w:val="003B1236"/>
    <w:rsid w:val="003B5179"/>
    <w:rsid w:val="003E53FB"/>
    <w:rsid w:val="004033AC"/>
    <w:rsid w:val="0044577E"/>
    <w:rsid w:val="004724AD"/>
    <w:rsid w:val="00485AE4"/>
    <w:rsid w:val="00494C8B"/>
    <w:rsid w:val="004A5CA8"/>
    <w:rsid w:val="004F1F60"/>
    <w:rsid w:val="004F306F"/>
    <w:rsid w:val="0050588A"/>
    <w:rsid w:val="00524BA5"/>
    <w:rsid w:val="00550468"/>
    <w:rsid w:val="00562BB0"/>
    <w:rsid w:val="00565613"/>
    <w:rsid w:val="00597B23"/>
    <w:rsid w:val="00597C73"/>
    <w:rsid w:val="005B6152"/>
    <w:rsid w:val="005F12DB"/>
    <w:rsid w:val="005F1B08"/>
    <w:rsid w:val="0063024E"/>
    <w:rsid w:val="006A62F1"/>
    <w:rsid w:val="006B726A"/>
    <w:rsid w:val="006D6141"/>
    <w:rsid w:val="006D78DD"/>
    <w:rsid w:val="00721AAB"/>
    <w:rsid w:val="0075486A"/>
    <w:rsid w:val="00784D36"/>
    <w:rsid w:val="007D7D88"/>
    <w:rsid w:val="00835713"/>
    <w:rsid w:val="00843AE0"/>
    <w:rsid w:val="00867780"/>
    <w:rsid w:val="008943FA"/>
    <w:rsid w:val="008B7CD1"/>
    <w:rsid w:val="00966356"/>
    <w:rsid w:val="00976C5C"/>
    <w:rsid w:val="00991165"/>
    <w:rsid w:val="009B7A4F"/>
    <w:rsid w:val="009C3429"/>
    <w:rsid w:val="00A17AC9"/>
    <w:rsid w:val="00A20187"/>
    <w:rsid w:val="00A61C85"/>
    <w:rsid w:val="00A77E9F"/>
    <w:rsid w:val="00A92109"/>
    <w:rsid w:val="00AA43ED"/>
    <w:rsid w:val="00AC690C"/>
    <w:rsid w:val="00AD2F70"/>
    <w:rsid w:val="00AE11B8"/>
    <w:rsid w:val="00AF22EE"/>
    <w:rsid w:val="00B1111F"/>
    <w:rsid w:val="00B200D7"/>
    <w:rsid w:val="00B4198F"/>
    <w:rsid w:val="00B52DE5"/>
    <w:rsid w:val="00B54EEC"/>
    <w:rsid w:val="00B65FC7"/>
    <w:rsid w:val="00B772C1"/>
    <w:rsid w:val="00B8720B"/>
    <w:rsid w:val="00B87683"/>
    <w:rsid w:val="00BA2C4C"/>
    <w:rsid w:val="00BE3ABB"/>
    <w:rsid w:val="00C37B5A"/>
    <w:rsid w:val="00C505F2"/>
    <w:rsid w:val="00C56185"/>
    <w:rsid w:val="00C652D5"/>
    <w:rsid w:val="00C728E0"/>
    <w:rsid w:val="00CA5247"/>
    <w:rsid w:val="00CB0C0A"/>
    <w:rsid w:val="00CD23B2"/>
    <w:rsid w:val="00CD4E82"/>
    <w:rsid w:val="00D11B0A"/>
    <w:rsid w:val="00D609A4"/>
    <w:rsid w:val="00D733DA"/>
    <w:rsid w:val="00D8764C"/>
    <w:rsid w:val="00DA6139"/>
    <w:rsid w:val="00DC2401"/>
    <w:rsid w:val="00DE24C3"/>
    <w:rsid w:val="00DF5EBE"/>
    <w:rsid w:val="00DF7EC1"/>
    <w:rsid w:val="00E130FA"/>
    <w:rsid w:val="00E15BD8"/>
    <w:rsid w:val="00E36BD9"/>
    <w:rsid w:val="00E37A53"/>
    <w:rsid w:val="00E5063D"/>
    <w:rsid w:val="00E67F6D"/>
    <w:rsid w:val="00E722C6"/>
    <w:rsid w:val="00E81066"/>
    <w:rsid w:val="00EB0830"/>
    <w:rsid w:val="00F06A06"/>
    <w:rsid w:val="00F35978"/>
    <w:rsid w:val="00F47A77"/>
    <w:rsid w:val="00F642D5"/>
    <w:rsid w:val="00F64B37"/>
    <w:rsid w:val="00F6722C"/>
    <w:rsid w:val="00F86843"/>
    <w:rsid w:val="00F95247"/>
    <w:rsid w:val="00FA2BF8"/>
    <w:rsid w:val="00FC19F7"/>
    <w:rsid w:val="00FC74F5"/>
    <w:rsid w:val="00FE4A90"/>
    <w:rsid w:val="5552C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7BAE"/>
  <w15:chartTrackingRefBased/>
  <w15:docId w15:val="{A45D098B-3782-4B05-8D4E-5100B777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9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4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E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2C6"/>
    <w:pPr>
      <w:ind w:left="720"/>
      <w:contextualSpacing/>
    </w:pPr>
  </w:style>
  <w:style w:type="paragraph" w:styleId="Revision">
    <w:name w:val="Revision"/>
    <w:hidden/>
    <w:uiPriority w:val="99"/>
    <w:semiHidden/>
    <w:rsid w:val="00145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nnfcc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f55144-08e2-47b2-a7b0-a3db604cb178">
      <UserInfo>
        <DisplayName>David Turley</DisplayName>
        <AccountId>48</AccountId>
        <AccountType/>
      </UserInfo>
      <UserInfo>
        <DisplayName>Lucy Hopwood</DisplayName>
        <AccountId>26</AccountId>
        <AccountType/>
      </UserInfo>
      <UserInfo>
        <DisplayName>Jeremy Tomkinson</DisplayName>
        <AccountId>31</AccountId>
        <AccountType/>
      </UserInfo>
    </SharedWithUsers>
    <TaxCatchAll xmlns="19f55144-08e2-47b2-a7b0-a3db604cb178" xsi:nil="true"/>
    <lcf76f155ced4ddcb4097134ff3c332f xmlns="e0f32058-b2a3-4ddc-a7a1-f7cf8e356f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A9F57A14F4D43A7DAD001C5874365" ma:contentTypeVersion="15" ma:contentTypeDescription="Create a new document." ma:contentTypeScope="" ma:versionID="a768dec5696debae12c9fe7b7b898390">
  <xsd:schema xmlns:xsd="http://www.w3.org/2001/XMLSchema" xmlns:xs="http://www.w3.org/2001/XMLSchema" xmlns:p="http://schemas.microsoft.com/office/2006/metadata/properties" xmlns:ns2="e0f32058-b2a3-4ddc-a7a1-f7cf8e356f18" xmlns:ns3="19f55144-08e2-47b2-a7b0-a3db604cb178" targetNamespace="http://schemas.microsoft.com/office/2006/metadata/properties" ma:root="true" ma:fieldsID="3eceaf03691bf09ce9e938b3a47be403" ns2:_="" ns3:_="">
    <xsd:import namespace="e0f32058-b2a3-4ddc-a7a1-f7cf8e356f18"/>
    <xsd:import namespace="19f55144-08e2-47b2-a7b0-a3db604cb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2058-b2a3-4ddc-a7a1-f7cf8e356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35cd0f7-736d-4101-ab1d-4036ab80f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55144-08e2-47b2-a7b0-a3db604cb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32164b-3485-4c92-96c5-905c7c99dd35}" ma:internalName="TaxCatchAll" ma:showField="CatchAllData" ma:web="19f55144-08e2-47b2-a7b0-a3db604cb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E9C17-A2B7-4FE7-B1D0-AE86547AA507}">
  <ds:schemaRefs>
    <ds:schemaRef ds:uri="http://schemas.microsoft.com/office/2006/metadata/properties"/>
    <ds:schemaRef ds:uri="http://schemas.microsoft.com/office/infopath/2007/PartnerControls"/>
    <ds:schemaRef ds:uri="19f55144-08e2-47b2-a7b0-a3db604cb178"/>
    <ds:schemaRef ds:uri="e0f32058-b2a3-4ddc-a7a1-f7cf8e356f18"/>
  </ds:schemaRefs>
</ds:datastoreItem>
</file>

<file path=customXml/itemProps2.xml><?xml version="1.0" encoding="utf-8"?>
<ds:datastoreItem xmlns:ds="http://schemas.openxmlformats.org/officeDocument/2006/customXml" ds:itemID="{7C47145D-3A4B-4448-A248-BE2E9A113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9D415-F7DC-48DB-BBE2-E0B456D60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32058-b2a3-4ddc-a7a1-f7cf8e356f18"/>
    <ds:schemaRef ds:uri="19f55144-08e2-47b2-a7b0-a3db604cb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Links>
    <vt:vector size="6" baseType="variant">
      <vt:variant>
        <vt:i4>3014734</vt:i4>
      </vt:variant>
      <vt:variant>
        <vt:i4>0</vt:i4>
      </vt:variant>
      <vt:variant>
        <vt:i4>0</vt:i4>
      </vt:variant>
      <vt:variant>
        <vt:i4>5</vt:i4>
      </vt:variant>
      <vt:variant>
        <vt:lpwstr>mailto:recruitment@nnfcc.co.uk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Higson</dc:creator>
  <cp:keywords/>
  <dc:description/>
  <cp:lastModifiedBy>Adrian Higson</cp:lastModifiedBy>
  <cp:revision>2</cp:revision>
  <dcterms:created xsi:type="dcterms:W3CDTF">2022-06-15T16:05:00Z</dcterms:created>
  <dcterms:modified xsi:type="dcterms:W3CDTF">2022-06-15T16:05:00Z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0x010100BEEA9F57A14F4D43A7DAD001C5874365</vt:lpwstr>
  </property>
</Properties>
</file>